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346" w:rsidRDefault="007B0346" w:rsidP="007B0346">
      <w:pPr>
        <w:tabs>
          <w:tab w:val="left" w:pos="3780"/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Рассмотрена 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«Согласовано» ЗДУР</w:t>
      </w:r>
      <w:r>
        <w:rPr>
          <w:rFonts w:ascii="Times New Roman" w:hAnsi="Times New Roman" w:cs="Times New Roman"/>
          <w:sz w:val="20"/>
          <w:szCs w:val="20"/>
        </w:rPr>
        <w:tab/>
        <w:t>УТВЕРЖДАЮ</w:t>
      </w:r>
    </w:p>
    <w:p w:rsidR="007B0346" w:rsidRDefault="007B0346" w:rsidP="007B0346">
      <w:pPr>
        <w:tabs>
          <w:tab w:val="left" w:pos="3780"/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 заседании МС школы</w:t>
      </w:r>
      <w:r>
        <w:rPr>
          <w:rFonts w:ascii="Times New Roman" w:hAnsi="Times New Roman" w:cs="Times New Roman"/>
          <w:sz w:val="20"/>
          <w:szCs w:val="20"/>
        </w:rPr>
        <w:tab/>
        <w:t xml:space="preserve">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________Р.И.Халимова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>Директор школы</w:t>
      </w:r>
    </w:p>
    <w:p w:rsidR="007B0346" w:rsidRDefault="007B0346" w:rsidP="007B0346">
      <w:pPr>
        <w:tabs>
          <w:tab w:val="left" w:pos="7395"/>
        </w:tabs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протокол №___от______2022г.</w:t>
      </w:r>
      <w:r>
        <w:rPr>
          <w:rFonts w:ascii="Times New Roman" w:hAnsi="Times New Roman" w:cs="Times New Roman"/>
          <w:sz w:val="20"/>
          <w:szCs w:val="20"/>
        </w:rPr>
        <w:tab/>
        <w:t xml:space="preserve">________ Г.М.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Дирзизова</w:t>
      </w:r>
      <w:proofErr w:type="spellEnd"/>
    </w:p>
    <w:p w:rsidR="007B0346" w:rsidRDefault="007B0346" w:rsidP="007B0346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0"/>
          <w:szCs w:val="20"/>
        </w:rPr>
        <w:t>_______Г.В.Маркова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  <w:t>Приказ №___от______2022г.</w:t>
      </w:r>
    </w:p>
    <w:p w:rsidR="007B0346" w:rsidRDefault="007B0346" w:rsidP="007B0346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7B0346" w:rsidRDefault="007B0346" w:rsidP="007B0346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7B0346" w:rsidRDefault="007B0346" w:rsidP="007B0346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7B0346" w:rsidRDefault="007B0346" w:rsidP="007B0346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7B0346" w:rsidRDefault="007B0346" w:rsidP="007B0346">
      <w:pPr>
        <w:tabs>
          <w:tab w:val="left" w:pos="7395"/>
        </w:tabs>
        <w:spacing w:line="240" w:lineRule="auto"/>
        <w:ind w:right="-285"/>
        <w:rPr>
          <w:rFonts w:ascii="Times New Roman" w:hAnsi="Times New Roman" w:cs="Times New Roman"/>
          <w:sz w:val="20"/>
          <w:szCs w:val="20"/>
        </w:rPr>
      </w:pPr>
    </w:p>
    <w:p w:rsidR="007B0346" w:rsidRPr="001B331E" w:rsidRDefault="007B0346" w:rsidP="007B0346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7B0346" w:rsidRPr="001B331E" w:rsidRDefault="007B0346" w:rsidP="007B0346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31E">
        <w:rPr>
          <w:rFonts w:ascii="Times New Roman" w:hAnsi="Times New Roman" w:cs="Times New Roman"/>
          <w:b/>
          <w:sz w:val="28"/>
          <w:szCs w:val="28"/>
        </w:rPr>
        <w:t>по географии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надомному обучению</w:t>
      </w:r>
    </w:p>
    <w:p w:rsidR="007B0346" w:rsidRPr="001B331E" w:rsidRDefault="007B0346" w:rsidP="007B0346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ученика</w:t>
      </w:r>
      <w:r w:rsidRPr="001B331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Pr="001B331E">
        <w:rPr>
          <w:rFonts w:ascii="Times New Roman" w:hAnsi="Times New Roman" w:cs="Times New Roman"/>
          <w:b/>
          <w:sz w:val="28"/>
          <w:szCs w:val="28"/>
        </w:rPr>
        <w:t>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Агаева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Руфат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оглы</w:t>
      </w:r>
      <w:proofErr w:type="spellEnd"/>
      <w:r w:rsidRPr="001B33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B0346" w:rsidRDefault="007B0346" w:rsidP="007B0346">
      <w:pPr>
        <w:tabs>
          <w:tab w:val="left" w:pos="7395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346" w:rsidRPr="001B331E" w:rsidRDefault="007B0346" w:rsidP="007B0346">
      <w:pPr>
        <w:rPr>
          <w:rFonts w:ascii="Times New Roman" w:hAnsi="Times New Roman" w:cs="Times New Roman"/>
          <w:sz w:val="28"/>
          <w:szCs w:val="28"/>
        </w:rPr>
      </w:pPr>
    </w:p>
    <w:p w:rsidR="007B0346" w:rsidRDefault="007B0346" w:rsidP="007B0346">
      <w:pPr>
        <w:rPr>
          <w:rFonts w:ascii="Times New Roman" w:hAnsi="Times New Roman" w:cs="Times New Roman"/>
          <w:sz w:val="28"/>
          <w:szCs w:val="28"/>
        </w:rPr>
      </w:pPr>
    </w:p>
    <w:p w:rsidR="007B0346" w:rsidRDefault="007B0346" w:rsidP="007B0346">
      <w:pPr>
        <w:jc w:val="right"/>
        <w:rPr>
          <w:rFonts w:ascii="Times New Roman" w:hAnsi="Times New Roman" w:cs="Times New Roman"/>
          <w:sz w:val="24"/>
          <w:szCs w:val="24"/>
        </w:rPr>
      </w:pPr>
      <w:r w:rsidRPr="001B331E">
        <w:rPr>
          <w:rFonts w:ascii="Times New Roman" w:hAnsi="Times New Roman" w:cs="Times New Roman"/>
          <w:sz w:val="24"/>
          <w:szCs w:val="24"/>
        </w:rPr>
        <w:t>Составитель</w:t>
      </w:r>
      <w:r>
        <w:rPr>
          <w:rFonts w:ascii="Times New Roman" w:hAnsi="Times New Roman" w:cs="Times New Roman"/>
          <w:sz w:val="24"/>
          <w:szCs w:val="24"/>
        </w:rPr>
        <w:t>: Двинских Т.С.</w:t>
      </w:r>
    </w:p>
    <w:p w:rsidR="007B0346" w:rsidRDefault="007B0346" w:rsidP="007B034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географии высшей</w:t>
      </w:r>
    </w:p>
    <w:p w:rsidR="007B0346" w:rsidRDefault="007B0346" w:rsidP="007B034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7B0346" w:rsidRPr="001B331E" w:rsidRDefault="007B0346" w:rsidP="007B0346">
      <w:pPr>
        <w:rPr>
          <w:rFonts w:ascii="Times New Roman" w:hAnsi="Times New Roman" w:cs="Times New Roman"/>
          <w:sz w:val="24"/>
          <w:szCs w:val="24"/>
        </w:rPr>
      </w:pPr>
    </w:p>
    <w:p w:rsidR="007B0346" w:rsidRPr="001B331E" w:rsidRDefault="007B0346" w:rsidP="007B0346">
      <w:pPr>
        <w:rPr>
          <w:rFonts w:ascii="Times New Roman" w:hAnsi="Times New Roman" w:cs="Times New Roman"/>
          <w:sz w:val="24"/>
          <w:szCs w:val="24"/>
        </w:rPr>
      </w:pPr>
    </w:p>
    <w:p w:rsidR="007B0346" w:rsidRPr="001B331E" w:rsidRDefault="007B0346" w:rsidP="007B0346">
      <w:pPr>
        <w:rPr>
          <w:rFonts w:ascii="Times New Roman" w:hAnsi="Times New Roman" w:cs="Times New Roman"/>
          <w:sz w:val="24"/>
          <w:szCs w:val="24"/>
        </w:rPr>
      </w:pPr>
    </w:p>
    <w:p w:rsidR="007B0346" w:rsidRDefault="007B0346" w:rsidP="007B0346">
      <w:pPr>
        <w:rPr>
          <w:rFonts w:ascii="Times New Roman" w:hAnsi="Times New Roman" w:cs="Times New Roman"/>
          <w:sz w:val="24"/>
          <w:szCs w:val="24"/>
        </w:rPr>
      </w:pPr>
    </w:p>
    <w:p w:rsidR="007B0346" w:rsidRDefault="007B0346" w:rsidP="007B0346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2022-2023 учебный год</w:t>
      </w:r>
    </w:p>
    <w:p w:rsidR="0047670F" w:rsidRDefault="001A0199"/>
    <w:p w:rsidR="007B0346" w:rsidRDefault="007B0346"/>
    <w:p w:rsidR="007B0346" w:rsidRDefault="007B0346"/>
    <w:p w:rsidR="007B0346" w:rsidRDefault="007B0346"/>
    <w:p w:rsidR="007B0346" w:rsidRDefault="007B0346"/>
    <w:p w:rsidR="007B0346" w:rsidRDefault="007B0346"/>
    <w:p w:rsidR="007B0346" w:rsidRDefault="007B0346" w:rsidP="007B0346">
      <w:pPr>
        <w:tabs>
          <w:tab w:val="left" w:pos="4170"/>
        </w:tabs>
        <w:rPr>
          <w:rFonts w:ascii="Times New Roman" w:hAnsi="Times New Roman" w:cs="Times New Roman"/>
          <w:sz w:val="24"/>
          <w:szCs w:val="24"/>
        </w:rPr>
      </w:pPr>
    </w:p>
    <w:p w:rsidR="007B0346" w:rsidRDefault="007B0346" w:rsidP="007B0346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</w:t>
      </w:r>
      <w:r w:rsidRPr="00B1151D">
        <w:rPr>
          <w:rFonts w:ascii="Times New Roman" w:hAnsi="Times New Roman" w:cs="Times New Roman"/>
          <w:b/>
          <w:sz w:val="24"/>
          <w:szCs w:val="24"/>
        </w:rPr>
        <w:t>ска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образовательная программа основного общего образования муниципального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бюджетного общеобразовательного учреждения «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Озёрная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средняя общеобразовательная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школа» </w:t>
      </w:r>
      <w:proofErr w:type="spell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Высокогорского</w:t>
      </w:r>
      <w:proofErr w:type="spell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Республики Татарстан разработана 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соответствии 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Федеральным законом от 29.12.2012 № 273-ФЗ «Об образовании в Российской Федерации»;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Законом Республики Татарстан от 22 июля 2013 г. N 68-ЗРТ «Об образовании»;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Федеральным государственным образовательным стандартом основного общего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(Приказ МО и Н РФ от 17 декабря 2010 года №1897)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Примерной образовательной программой основного общего образования (одобрена</w:t>
      </w:r>
      <w:proofErr w:type="gramEnd"/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федерального </w:t>
      </w:r>
      <w:proofErr w:type="spell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</w:t>
      </w:r>
      <w:proofErr w:type="gramStart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методического объединения по общему образованию</w:t>
      </w:r>
    </w:p>
    <w:p w:rsidR="007B0346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(протокол от 8 апреля 2015 г. № 1/15).</w:t>
      </w:r>
    </w:p>
    <w:p w:rsidR="007B0346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 освоения основной образовательной программы: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Российская гражданская идентичность (патриотизм, уважение к Отечеству, к прошлому и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настоящему многонационального народа России, чувство ответственности и долга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Родиной, идентификация себя в качестве гражданина России, субъективная значимость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русского языка и языков народов России, осознание и ощущение личностной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сопричастности судьбе российского народа). Осознание этнической принадлежности, знание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истории, языка, культуры своего народа, своего края, основ культурного наследия народов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 и человечества (идентичность человека с российской многонациональной культурой,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сопричастность истории народов и государств, находившихся на территории современной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России); </w:t>
      </w:r>
      <w:proofErr w:type="spell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гуманистических, демократических и традиционных ценностей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многонационального российского общества. Осознанное, уважительное и доброжелательное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истории, культуре, религии, традициям, языкам, ценностям народов России и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народов мира.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Готовность и способность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саморазвитию и самообразованию на основе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мотивации к обучению и познанию; готовность и способность осознанному выбору и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построению дальнейшей индивидуальной траектории образования на базе ориентировки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профессий и профессиональных предпочтений, с учетом устойчивых познавательных</w:t>
      </w:r>
    </w:p>
    <w:p w:rsidR="007B0346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интересов.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346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ФГОС ООО выделяются три группы универсальных учебных действий:</w:t>
      </w:r>
    </w:p>
    <w:p w:rsidR="007B0346" w:rsidRPr="004D6C63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6C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регулятивные, познавательные, коммуникативные.</w:t>
      </w:r>
    </w:p>
    <w:p w:rsidR="007B0346" w:rsidRPr="00C4780F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8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УУД: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Умение самостоятельно определять цели обучения, ставить и формулировать новые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в учебе и познавательной деятельности, развивать мотивы и интересы своей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 деятельности.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анализировать существующие и планировать будущие образовательные результаты;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идентифицировать собственные проблемы и определять главную проблему;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выдвигать версии решения проблемы, формулировать гипотезы, предвосхищать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конечный результат;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ставить цель деятельности на основе определенной проблемы 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существующих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возможностей;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учебные задачи как шаги достижения поставленной цели деятельности;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обосновывать целевые ориентиры и приоритеты ссылками на ценности, указывая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обосновывая логическую последовательность шагов.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Умение самостоятельно планировать пути достижения целей, в том числе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альтернативные, осознанно выбирать наиболее эффективные способы решения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задач.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необходимые действи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е(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я) в соответствии с учебной и познавательной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задачей и составлять алгоритм их выполнения;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обосновывать и осуществлять выбор наиболее эффективных способов решения учебных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познавательных задач;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определять/находить, в том числе из предложенных вариантов, условия для выполнения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и познавательной задачи;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ставить адекватные им задачи и предлагать действия, указывая и обосновывая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логическую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шагов);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выбирать из предложенных вариантов и самостоятельно искать средства/ресурсы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задачи/достижения цели;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составлять план решения проблемы (выполнения проекта, проведения исследования);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потенциальные затруднения при решении учебной и познавательной задачи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находить средства для их устранения;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описывать свой опыт, оформляя его для передачи другим людям в виде технологии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практических задач определенного класса;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планировать и корректировать свою индивидуальную образовательную траекторию.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Умение соотносить свои действия с планируемыми результатами, осуществлять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своей деятельности в процессе достижения результата, определять способы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действий в рамках предложенных условий и требований, корректировать свои действия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изменяющейся ситуацией.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определять совместно с педагогом и сверстниками критерии планируемых результатов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критерии оценки своей учебной деятельности;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систематизировать (в том числе выбирать приоритетные) критерии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планируемых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и оценки своей деятельности;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отбирать инструменты для оценивания своей деятельности, осуществлять самоконтроль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своей деятельности в рамках предложенных условий и требований;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оценивать свою деятельность, аргументируя причины достижения или отсутствия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планируемого результата;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находить достаточные средства для выполнения учебных действий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изменяющейся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 и/или при отсутствии планируемого результата;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работая по своему плану, вносить коррективы в текущую деятельность на основе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изменений ситуации для получения запланированных характеристик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продукта/результата;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устанавливать связь между полученными характеристиками продукта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характеристиками процесса деятельности и по завершении деятельности предлагать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характеристик процесса для получения улучшенных характеристик продукта;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сверять свои действия с целью и, при необходимости, исправлять ошибки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самостоятельно.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Умение оценивать правильность выпол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нения учебной задачи, собственны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возможности ее решения.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определять критерии правильности (корректности) выполнения учебной задачи;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анализировать и обосновывать применение соответствующего инструментария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выполнения учебной задачи;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свободно пользоваться выработанными критериями оценки и самооценки, исходя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цели и имеющихся средств, различая результат и способы действий;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оценивать продукт своей деятельности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заданным и/или самостоятельно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определенным критериям в соответствии с целью деятельности;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обосновывать достижимость цели выбранным способом на основе оценки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своих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внутренних ресурсов и доступных внешних ресурсов;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фиксировать и анализировать динамику собственных образовательных результатов.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5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Владение основами самоконтроля, самооценки, принятия решений и осуществления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осознанного выбора в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учебной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и познавательной.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наблюдать и анализировать собственную учебную и познавательную деятельность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деятельность других обучающихся в процессе взаимопроверки;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соотносить реальные и планируемые результаты </w:t>
      </w:r>
      <w:proofErr w:type="gramStart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индивидуальной</w:t>
      </w:r>
      <w:proofErr w:type="gramEnd"/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образовательной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 и делать выводы;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принимать решение в учебной ситуации и нести за него ответственность;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самостоятельно определять причины своего успеха или неуспеха и находить способы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выхода из ситуации неуспеха;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ретроспективно определять, какие действия по решению учебной задачи или параметры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этих действий привели к получению имеющегося продукта учебной деятельности;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демонстрировать приемы регуляции психофизиологических/ эмоциональных состояний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достижения эффекта успокоения (устранения эмоциональной напряженности), эффекта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восстановления (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ослабления проявлений утомления), эффекта активизации (повышения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психофизиологической реактивности).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классифицировать, самостоятельно выбирать основания и критерии для классификации,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связи, строить логическое рассуждение,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умозаключение (индуктивное, дедуктивное, по аналогии) и делать выводы. Обучающийся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слова, соподчиненные ключевому слову, определяющие его признаки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выстраивать логическую цепочку, состоящую из ключевого слова 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соподчиненных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сходство;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предметы и явления в группы по определенным признакам, сравнивать,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обобщать факты и явления;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явление из общего ряда других явлений;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обстоятельства, которые предшествовали возникновению связи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явлениями, из этих обстоятельств выделять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определяющие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способные быть причиной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данного явления, выявлять причины и следствия явлений;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от общих закономерностей к частным явлениям и от частных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явлений к общим закономерностям;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B7"/>
      </w:r>
      <w:r w:rsidRPr="009621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sym w:font="Symbol" w:char="F0B7"/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2E09A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излагать полученную информацию, интерпретируя ее в контексте решаемой задачи;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указывать на информацию, нуждающуюся в проверке, предлагать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способ проверки достоверности информации;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вербализовать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исследовательской деятельности (приводить объяснение с изменением формы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представления; объяснять, детализируя или обобщая; объяснять с заданной точки зрения);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называть причины события, явления, в том числе возможные /наиболее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вероятные причины, возможные последствия заданной причины, самостоятельно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осуществляя причинно-следственный анализ;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собственной аргументацией или самостоятельно полученными данными.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учебных и познавательных задач.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обозначать символом и знаком предмет и/или явление;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логические связи с помощью знаков в схеме;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вербальные, вещественные и информационные модели с выделением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существенных характеристик объекта для определения способа решения задачи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ситуацией;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модели с целью выявления общих законов, определяющих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данную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предметную область;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переводить сложную по составу (</w:t>
      </w: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многоаспектную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информацию из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графического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формализованного (символьного) представления в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текстовое</w:t>
      </w:r>
      <w:proofErr w:type="gram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наоборот;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 на основе имеющегося знания об объекте, к которому применяется алгоритм;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анализировать/</w:t>
      </w:r>
      <w:proofErr w:type="spell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рефлексировать</w:t>
      </w:r>
      <w:proofErr w:type="spellEnd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 разработки и реализации учебного проекта,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(теоретического, эмпирического) на основе предложенной проблемной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ситуации, поставленной цели и/или заданных критериев оценки продукта/результата.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резюмировать главную идею текста;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критически оценивать содержание и форму текста.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экологического мышления, умение применять его </w:t>
      </w:r>
      <w:proofErr w:type="gramStart"/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познавательной, коммуникативной, социальной практике и профессиональной ориентации.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свое отношение к природной среде;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фактора;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окружающей среды;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Развитие мотивации к овладению культурой активного использования словарей и других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поисковых систем. Обучающийся сможет:</w:t>
      </w:r>
    </w:p>
    <w:p w:rsidR="007B0346" w:rsidRPr="002E09A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09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необходимые ключевые поисковые слова и запросы;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множественную выборку из поисковых источников для объективизации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поиска;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23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сверстниками; работать индивидуально и в группе: находить общее решение и разрешать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конфликты на основе согласования позиций и учета интересов; формулировать,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аргументировать и отстаивать свое мнение. Обучающийся сможет: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(точку зрения), доказательство (аргументы), факты; гипотезы, аксиомы, теории;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продуктивной коммуникации;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корректно и </w:t>
      </w:r>
      <w:proofErr w:type="spellStart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отстаивать свою точку зрения, в дискуссии уметь выдвигать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контраргументы, перефразировать свою мысль (владение механизмом эквивалентных замен);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своего мнения (если оно таково) и корректировать его;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выделять общую точку зрения в дискуссии;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поставленной</w:t>
      </w:r>
      <w:proofErr w:type="gramEnd"/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перед</w:t>
      </w:r>
    </w:p>
    <w:p w:rsidR="007B0346" w:rsidRPr="005F7AEF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группой задачей;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организовывать учебное взаимодействие в группе (определять общие цели, распределять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роли, договариваться друг с другом и т. д.);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устранять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рамках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диалога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разрывы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обусловленные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непониманием/неприятием со стороны собеседника задачи, формы или содержания диалога.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Умение осознанно использовать речевые средства в соответствии с задачей коммуникации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для выражения своих чувств, мыслей и потребностей для планирования и регуляции своей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деятельности; владение устной и письменной речью, монологической контекстной речью.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Обучающийся сможет: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определять задачу коммуникации и в соответствии с ней отбирать речевые средства;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отбирать и использовать речевые средства в процессе коммуникации с другими людьми (диалог в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паре, в малой группе и т. д.);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соблюдать нормы публичной речи, регламент в монологе и дискуссии в соответствии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коммуникативной задачей;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высказывать и обосновывать мнение (суждение) и запрашивать мнение партнера в рамках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диалога;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принимать решение в ходе диалога и согласовывать его с собеседником;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создавать письменные «клишированные» и оригинальные тексты с использованием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необходимых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речевых средств;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вербальные средства (средства логической связи) для выделения смысловых блоков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своего выступления;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 xml:space="preserve">использовать невербальные средства или наглядные материалы, подготовленные/отобранные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руководством учителя;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делать оценочный вывод о достижении цели коммуникации непосредственно после завершения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коммуникативного контакта и обосновывать его.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Формирование и развитие компетентности в области использования информационно-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коммуникационных технологий (далее – ИКТ). Обучающийся сможет: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целенаправленно искать и использовать информационные ресурсы, необходимые для решения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учебных и практических задач с помощью средств ИКТ;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выбирать, строить и использовать адекватную информационную модель для передачи </w:t>
      </w: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своих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мыслей средствами естественных и формальных языков в соответствии с условиями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выделять информационный аспект задачи, оперировать данными, использовать модель решения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задачи;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компьютерные технологии (включая выбор адекватных задаче инструментальных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программно-аппаратных средств и сервисов) для решения информационных и коммуникационных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gramStart"/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учебных задач, в том числе: вычисление, написание писем, сочинений, докладов, рефератов,</w:t>
      </w:r>
      <w:proofErr w:type="gramEnd"/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создание презентаций и др.;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использовать информацию с учетом этических и правовых норм;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создавать информационные ресурсы разного типа и для разных аудиторий, соблюдать</w:t>
      </w:r>
    </w:p>
    <w:p w:rsidR="007B0346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3239E8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информационную гигиену и правила информационной безопасности.</w:t>
      </w:r>
    </w:p>
    <w:p w:rsidR="007B0346" w:rsidRPr="003239E8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38090A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Предметные результаты: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4"/>
          <w:szCs w:val="24"/>
          <w:shd w:val="clear" w:color="auto" w:fill="FFFFFF"/>
        </w:rPr>
      </w:pPr>
      <w:r w:rsidRPr="0038090A">
        <w:rPr>
          <w:rFonts w:ascii="yandex-sans" w:hAnsi="yandex-sans"/>
          <w:color w:val="000000"/>
          <w:sz w:val="24"/>
          <w:szCs w:val="24"/>
          <w:shd w:val="clear" w:color="auto" w:fill="FFFFFF"/>
        </w:rPr>
        <w:t>Выпускник научится: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источники географической информации (картографические, статистические,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текстовые, видео- и фотоизображения, компьютерные базы данных), адекватные решаемым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задачам;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источниках географической информации (картографические, статистические,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текстовые, видео- и фотоизображения, компьютерные базы данных): находить и извлекать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необходимую информацию; определять и сравнивать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количественные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показатели, характеризующие географические объекты, процессы и явления, их положение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географическим картам разного содержания и другим источникам; выявлять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недостающую, взаимодополняющую и/или противоречивую географическую информацию,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представленную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одном или нескольких источниках;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в различных формах (в виде карты, таблицы, графика, географического описания)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географическую информацию, необходимую для решения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практико-ориентированных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источники географической информации (картографические,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статистические, текстовые, видео- и фотоизображения, компьютерные базы данных)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решения различных учебных и практико-ориентированных задач: выявление географических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зависимостей и закономерностей на основе результатов наблюдений, на основе анализа,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обобщения и интерпретации географической информации объяснение географических явлений и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 (их свойств, условий протекания и географических различий); расчет количественных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показателей, характеризующих географические объекты, явления и процессы; составление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простейших географических прогнозов; принятие решений, основанных на сопоставлении,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сравнении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и/или оценке географической информации;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 помощью приборов измерения температуры, влажности воздуха, атмосферного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давления, силы и направления ветра, абсолютной и относительной высоты, направления и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скорости течения водных потоков;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географические объекты, процессы и явления, сравнивать географические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объекты, процессы и явления на основе известных характерных свойств и проводить их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простейшую классификацию;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географических законах и закономерностях, о взаимосвязях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</w:t>
      </w:r>
      <w:proofErr w:type="gramEnd"/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 географическими объектами, процессами и явлениями для объяснения их свойств,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условий протекания и различий;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оценивать характер взаимодействия деятельности человека и компонентов природы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разных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географических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условиях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точки зрения концепции устойчивого развития;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(распознавать, приводить примеры) изученные демографические процессы и явления,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характеризующие динамику численности населения Земли и отдельных регионов и стран;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знания о населении и взаимосвязях между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изученными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демографическими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процессами и явлениями для решения различных учебных и практико-ориентированных задач;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по карте положение и взаиморасположение географических объектов;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географические процессы и явления, определяющие особенности природы и населения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материков и океанов, отдельных регионов и стран;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черты сходства и различия особенностей природы и населения, материальной и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духовной культуры регионов и отдельных стран; адаптации человека к </w:t>
      </w:r>
      <w:proofErr w:type="gramStart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разным</w:t>
      </w:r>
      <w:proofErr w:type="gramEnd"/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природным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условиям;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особенности компонентов природы отдельных территорий;</w:t>
      </w:r>
    </w:p>
    <w:p w:rsidR="007B0346" w:rsidRPr="0038090A" w:rsidRDefault="007B0346" w:rsidP="007B03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09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взаимодействия природы и общества в пределах отдельных территорий;</w:t>
      </w:r>
    </w:p>
    <w:p w:rsidR="007B0346" w:rsidRDefault="007B0346" w:rsidP="007B034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</w:pPr>
      <w:r w:rsidRPr="00C4780F">
        <w:rPr>
          <w:rFonts w:ascii="yandex-sans" w:eastAsia="Times New Roman" w:hAnsi="yandex-sans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7B0346" w:rsidRDefault="007B0346" w:rsidP="007B03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>
        <w:rPr>
          <w:rFonts w:ascii="Times New Roman" w:hAnsi="Times New Roman"/>
          <w:sz w:val="24"/>
          <w:szCs w:val="24"/>
        </w:rPr>
        <w:t>метапредметную</w:t>
      </w:r>
      <w:proofErr w:type="spellEnd"/>
      <w:r>
        <w:rPr>
          <w:rFonts w:ascii="Times New Roman" w:hAnsi="Times New Roman"/>
          <w:sz w:val="24"/>
          <w:szCs w:val="24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7B0346" w:rsidRDefault="007B0346" w:rsidP="007B03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7B0346" w:rsidRDefault="007B0346" w:rsidP="007B03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h.3x8tuzt"/>
      <w:bookmarkEnd w:id="0"/>
      <w:proofErr w:type="gramStart"/>
      <w:r>
        <w:rPr>
          <w:rFonts w:ascii="Times New Roman" w:hAnsi="Times New Roman"/>
          <w:sz w:val="24"/>
          <w:szCs w:val="24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  <w:proofErr w:type="gramEnd"/>
    </w:p>
    <w:p w:rsidR="007B0346" w:rsidRDefault="007B0346" w:rsidP="007B03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</w:t>
      </w:r>
      <w:proofErr w:type="spellStart"/>
      <w:r>
        <w:rPr>
          <w:rFonts w:ascii="Times New Roman" w:hAnsi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связях с предметами: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Освоение Земли человеком. </w:t>
      </w:r>
    </w:p>
    <w:p w:rsidR="007B0346" w:rsidRDefault="007B0346" w:rsidP="007B0346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>
        <w:rPr>
          <w:rFonts w:ascii="Times New Roman" w:hAnsi="Times New Roman"/>
          <w:i/>
          <w:sz w:val="24"/>
          <w:szCs w:val="24"/>
        </w:rPr>
        <w:t xml:space="preserve">древние египтяне, греки, финикийцы, идеи и труды </w:t>
      </w:r>
      <w:proofErr w:type="spellStart"/>
      <w:r>
        <w:rPr>
          <w:rFonts w:ascii="Times New Roman" w:hAnsi="Times New Roman"/>
          <w:i/>
          <w:sz w:val="24"/>
          <w:szCs w:val="24"/>
        </w:rPr>
        <w:t>Парменида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Эратосфена, вклад </w:t>
      </w:r>
      <w:proofErr w:type="spellStart"/>
      <w:r>
        <w:rPr>
          <w:rFonts w:ascii="Times New Roman" w:hAnsi="Times New Roman"/>
          <w:i/>
          <w:sz w:val="24"/>
          <w:szCs w:val="24"/>
        </w:rPr>
        <w:t>Кратеса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Малосского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Страбона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Важнейшие географические открытия и путешествия в эпоху Средневековья (</w:t>
      </w:r>
      <w:r>
        <w:rPr>
          <w:rFonts w:ascii="Times New Roman" w:hAnsi="Times New Roman"/>
          <w:i/>
          <w:sz w:val="24"/>
          <w:szCs w:val="24"/>
        </w:rPr>
        <w:t xml:space="preserve">норманны, М. Поло, А. Никитин, Б. </w:t>
      </w:r>
      <w:proofErr w:type="spellStart"/>
      <w:r>
        <w:rPr>
          <w:rFonts w:ascii="Times New Roman" w:hAnsi="Times New Roman"/>
          <w:i/>
          <w:sz w:val="24"/>
          <w:szCs w:val="24"/>
        </w:rPr>
        <w:t>Диаш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М. </w:t>
      </w:r>
      <w:proofErr w:type="spellStart"/>
      <w:r>
        <w:rPr>
          <w:rFonts w:ascii="Times New Roman" w:hAnsi="Times New Roman"/>
          <w:i/>
          <w:sz w:val="24"/>
          <w:szCs w:val="24"/>
        </w:rPr>
        <w:t>Бехайм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Х. Колумб, А. </w:t>
      </w:r>
      <w:proofErr w:type="spellStart"/>
      <w:r>
        <w:rPr>
          <w:rFonts w:ascii="Times New Roman" w:hAnsi="Times New Roman"/>
          <w:i/>
          <w:sz w:val="24"/>
          <w:szCs w:val="24"/>
        </w:rPr>
        <w:t>Веспуччи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Васко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>
        <w:rPr>
          <w:rFonts w:ascii="Times New Roman" w:hAnsi="Times New Roman"/>
          <w:sz w:val="24"/>
          <w:szCs w:val="24"/>
        </w:rPr>
        <w:t>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Важнейшие географические открытия и путешествия в XVI–XIX вв. (</w:t>
      </w:r>
      <w:r>
        <w:rPr>
          <w:rFonts w:ascii="Times New Roman" w:hAnsi="Times New Roman"/>
          <w:i/>
          <w:sz w:val="24"/>
          <w:szCs w:val="24"/>
        </w:rPr>
        <w:t xml:space="preserve">А. Макензи, В. Атласов и Л. </w:t>
      </w:r>
      <w:proofErr w:type="spellStart"/>
      <w:r>
        <w:rPr>
          <w:rFonts w:ascii="Times New Roman" w:hAnsi="Times New Roman"/>
          <w:i/>
          <w:sz w:val="24"/>
          <w:szCs w:val="24"/>
        </w:rPr>
        <w:t>Морозко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С. Ремезов, В. Беринг и А. </w:t>
      </w:r>
      <w:proofErr w:type="spellStart"/>
      <w:r>
        <w:rPr>
          <w:rFonts w:ascii="Times New Roman" w:hAnsi="Times New Roman"/>
          <w:i/>
          <w:sz w:val="24"/>
          <w:szCs w:val="24"/>
        </w:rPr>
        <w:t>Чириков</w:t>
      </w:r>
      <w:proofErr w:type="spellEnd"/>
      <w:r>
        <w:rPr>
          <w:rFonts w:ascii="Times New Roman" w:hAnsi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  <w:proofErr w:type="gramEnd"/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А. Гумбольдт, Э. </w:t>
      </w:r>
      <w:proofErr w:type="spellStart"/>
      <w:r>
        <w:rPr>
          <w:rFonts w:ascii="Times New Roman" w:hAnsi="Times New Roman"/>
          <w:i/>
          <w:sz w:val="24"/>
          <w:szCs w:val="24"/>
        </w:rPr>
        <w:t>Бонплан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Г.И. </w:t>
      </w:r>
      <w:proofErr w:type="spellStart"/>
      <w:r>
        <w:rPr>
          <w:rFonts w:ascii="Times New Roman" w:hAnsi="Times New Roman"/>
          <w:i/>
          <w:sz w:val="24"/>
          <w:szCs w:val="24"/>
        </w:rPr>
        <w:t>Лангсдорф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>
        <w:rPr>
          <w:rFonts w:ascii="Times New Roman" w:hAnsi="Times New Roman"/>
          <w:i/>
          <w:sz w:val="24"/>
          <w:szCs w:val="24"/>
        </w:rPr>
        <w:t>Пири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и Ф. Кук</w:t>
      </w:r>
      <w:r>
        <w:rPr>
          <w:rFonts w:ascii="Times New Roman" w:hAnsi="Times New Roman"/>
          <w:sz w:val="24"/>
          <w:szCs w:val="24"/>
        </w:rPr>
        <w:t xml:space="preserve">). </w:t>
      </w:r>
      <w:proofErr w:type="gramEnd"/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Важнейшие географические открытия и путешествия в XX веке (</w:t>
      </w:r>
      <w:r>
        <w:rPr>
          <w:rFonts w:ascii="Times New Roman" w:hAnsi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>
        <w:rPr>
          <w:rFonts w:ascii="Times New Roman" w:hAnsi="Times New Roman"/>
          <w:sz w:val="24"/>
          <w:szCs w:val="24"/>
        </w:rPr>
        <w:t>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маршрутов.</w:t>
      </w: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Главные закономерности природы Земли.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Литосфера и рельеф Земли. </w:t>
      </w:r>
      <w:r>
        <w:rPr>
          <w:rFonts w:ascii="Times New Roman" w:hAnsi="Times New Roman"/>
          <w:sz w:val="24"/>
          <w:szCs w:val="24"/>
        </w:rPr>
        <w:t xml:space="preserve">История Земли как планеты. </w:t>
      </w:r>
      <w:proofErr w:type="spellStart"/>
      <w:r>
        <w:rPr>
          <w:rFonts w:ascii="Times New Roman" w:hAnsi="Times New Roman"/>
          <w:sz w:val="24"/>
          <w:szCs w:val="24"/>
        </w:rPr>
        <w:t>Литосферные</w:t>
      </w:r>
      <w:proofErr w:type="spellEnd"/>
      <w:r>
        <w:rPr>
          <w:rFonts w:ascii="Times New Roman" w:hAnsi="Times New Roman"/>
          <w:sz w:val="24"/>
          <w:szCs w:val="24"/>
        </w:rPr>
        <w:t xml:space="preserve"> плиты. Сейсмические пояса Земли. Строение земной коры. Типы земной коры, их отличия. Формирование современного рельефа Земли. </w:t>
      </w:r>
      <w:r>
        <w:rPr>
          <w:rFonts w:ascii="Times New Roman" w:hAnsi="Times New Roman"/>
          <w:i/>
          <w:sz w:val="24"/>
          <w:szCs w:val="24"/>
        </w:rPr>
        <w:t>Влияние строения земной коры на облик Земли.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Атмосфера и климаты Земли. </w:t>
      </w:r>
      <w:r>
        <w:rPr>
          <w:rFonts w:ascii="Times New Roman" w:hAnsi="Times New Roman"/>
          <w:sz w:val="24"/>
          <w:szCs w:val="24"/>
        </w:rPr>
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>
        <w:rPr>
          <w:rFonts w:ascii="Times New Roman" w:hAnsi="Times New Roman"/>
          <w:i/>
          <w:sz w:val="24"/>
          <w:szCs w:val="24"/>
        </w:rPr>
        <w:t xml:space="preserve">Влияние климатических условий на жизнь людей. Влияние современной хозяйственной </w:t>
      </w:r>
      <w:r>
        <w:rPr>
          <w:rFonts w:ascii="Times New Roman" w:hAnsi="Times New Roman"/>
          <w:i/>
          <w:sz w:val="24"/>
          <w:szCs w:val="24"/>
        </w:rPr>
        <w:lastRenderedPageBreak/>
        <w:t xml:space="preserve">деятельности людей на климат Земли. Расчет угла падения солнечных лучей в зависимости </w:t>
      </w:r>
      <w:proofErr w:type="spellStart"/>
      <w:r>
        <w:rPr>
          <w:rFonts w:ascii="Times New Roman" w:hAnsi="Times New Roman"/>
          <w:i/>
          <w:sz w:val="24"/>
          <w:szCs w:val="24"/>
        </w:rPr>
        <w:t>отгеографической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Мировой океан – основная часть гидросферы. </w:t>
      </w:r>
      <w:r>
        <w:rPr>
          <w:rFonts w:ascii="Times New Roman" w:hAnsi="Times New Roman"/>
          <w:sz w:val="24"/>
          <w:szCs w:val="24"/>
        </w:rPr>
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Географическая оболочка. </w:t>
      </w:r>
      <w:r>
        <w:rPr>
          <w:rFonts w:ascii="Times New Roman" w:hAnsi="Times New Roman"/>
          <w:sz w:val="24"/>
          <w:szCs w:val="24"/>
        </w:rPr>
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Характеристика материков Земли.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Южные материки. </w:t>
      </w:r>
      <w:r>
        <w:rPr>
          <w:rFonts w:ascii="Times New Roman" w:hAnsi="Times New Roman"/>
          <w:sz w:val="24"/>
          <w:szCs w:val="24"/>
        </w:rPr>
        <w:t xml:space="preserve">Особенности южных материков Земли. 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Африка. </w:t>
      </w:r>
      <w:r>
        <w:rPr>
          <w:rFonts w:ascii="Times New Roman" w:hAnsi="Times New Roman"/>
          <w:sz w:val="24"/>
          <w:szCs w:val="24"/>
        </w:rPr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Австралия и Океания. </w:t>
      </w:r>
      <w:r>
        <w:rPr>
          <w:rFonts w:ascii="Times New Roman" w:hAnsi="Times New Roman"/>
          <w:sz w:val="24"/>
          <w:szCs w:val="24"/>
        </w:rPr>
        <w:t>Географическое положение, история исследования, особенности природы материка. Эндемики.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Океания (уникальное природное образование – крупнейшее в мире скопление островов; специфические особенности трех островных групп: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  <w:proofErr w:type="gramEnd"/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Южная Америка. </w:t>
      </w:r>
      <w:r>
        <w:rPr>
          <w:rFonts w:ascii="Times New Roman" w:hAnsi="Times New Roman"/>
          <w:sz w:val="24"/>
          <w:szCs w:val="24"/>
        </w:rP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Антарктида. </w:t>
      </w:r>
      <w:r>
        <w:rPr>
          <w:rFonts w:ascii="Times New Roman" w:hAnsi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Северные материки. </w:t>
      </w:r>
      <w:r>
        <w:rPr>
          <w:rFonts w:ascii="Times New Roman" w:hAnsi="Times New Roman"/>
          <w:sz w:val="24"/>
          <w:szCs w:val="24"/>
        </w:rPr>
        <w:t>Особенности северных материков Земли.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Северная Америка. </w:t>
      </w:r>
      <w:r>
        <w:rPr>
          <w:rFonts w:ascii="Times New Roman" w:hAnsi="Times New Roman"/>
          <w:sz w:val="24"/>
          <w:szCs w:val="24"/>
        </w:rPr>
        <w:t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Эндемики. Особенности природы материка. Особенности населения (коренное население и потомки переселенцев).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двух стран материка: Канады и Мексики. Описание США – как одной из ведущих стран современного мира.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Евразия. </w:t>
      </w:r>
      <w:r>
        <w:rPr>
          <w:rFonts w:ascii="Times New Roman" w:hAnsi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  <w:proofErr w:type="gramEnd"/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  <w:proofErr w:type="gramEnd"/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  <w:proofErr w:type="gramEnd"/>
    </w:p>
    <w:p w:rsidR="007B0346" w:rsidRDefault="007B0346" w:rsidP="007B034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</w:t>
      </w:r>
      <w:r>
        <w:rPr>
          <w:rFonts w:ascii="Times New Roman" w:hAnsi="Times New Roman"/>
          <w:sz w:val="24"/>
          <w:szCs w:val="24"/>
        </w:rPr>
        <w:lastRenderedPageBreak/>
        <w:t>высокого в Сингапуре) и культура региона (влияние соседей на регион – двух мощных центров цивилизаций – Индии и Китая).</w:t>
      </w:r>
      <w:proofErr w:type="gramEnd"/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Взаимодействие природы и общества. </w:t>
      </w: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</w:t>
      </w:r>
      <w:r>
        <w:rPr>
          <w:rFonts w:ascii="Times New Roman" w:hAnsi="Times New Roman"/>
          <w:position w:val="-1"/>
          <w:sz w:val="24"/>
          <w:szCs w:val="24"/>
        </w:rPr>
        <w:t>др.).</w:t>
      </w:r>
    </w:p>
    <w:p w:rsidR="007B0346" w:rsidRDefault="007B0346" w:rsidP="007B034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0346" w:rsidRDefault="007B0346"/>
    <w:p w:rsidR="00781A68" w:rsidRDefault="00781A68" w:rsidP="00054406">
      <w:pPr>
        <w:autoSpaceDE w:val="0"/>
        <w:autoSpaceDN w:val="0"/>
        <w:adjustRightInd w:val="0"/>
        <w:spacing w:line="252" w:lineRule="auto"/>
        <w:jc w:val="center"/>
        <w:rPr>
          <w:rFonts w:ascii="Times New Roman CYR" w:hAnsi="Times New Roman CYR" w:cs="Times New Roman CYR"/>
          <w:b/>
          <w:bCs/>
          <w:lang w:val="en-US"/>
        </w:rPr>
      </w:pPr>
      <w:r>
        <w:rPr>
          <w:rFonts w:ascii="Times New Roman CYR" w:hAnsi="Times New Roman CYR" w:cs="Times New Roman CYR"/>
          <w:b/>
          <w:bCs/>
        </w:rPr>
        <w:t>7 класс</w:t>
      </w:r>
    </w:p>
    <w:p w:rsidR="00781A68" w:rsidRPr="0074774D" w:rsidRDefault="00781A68" w:rsidP="00781A68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b/>
          <w:bCs/>
          <w:lang w:val="en-US"/>
        </w:rPr>
      </w:pPr>
    </w:p>
    <w:tbl>
      <w:tblPr>
        <w:tblW w:w="0" w:type="auto"/>
        <w:tblInd w:w="74" w:type="dxa"/>
        <w:tblLayout w:type="fixed"/>
        <w:tblLook w:val="0000"/>
      </w:tblPr>
      <w:tblGrid>
        <w:gridCol w:w="990"/>
        <w:gridCol w:w="4527"/>
        <w:gridCol w:w="1038"/>
        <w:gridCol w:w="820"/>
        <w:gridCol w:w="820"/>
        <w:gridCol w:w="1251"/>
      </w:tblGrid>
      <w:tr w:rsidR="00781A68" w:rsidTr="004B5E2C">
        <w:trPr>
          <w:trHeight w:val="1"/>
        </w:trPr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</w:pPr>
            <w:r>
              <w:t>№</w:t>
            </w:r>
          </w:p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урока </w:t>
            </w:r>
          </w:p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4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Название темы</w:t>
            </w:r>
          </w:p>
        </w:tc>
        <w:tc>
          <w:tcPr>
            <w:tcW w:w="10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Кол-во</w:t>
            </w:r>
          </w:p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часов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Дата</w:t>
            </w:r>
          </w:p>
        </w:tc>
        <w:tc>
          <w:tcPr>
            <w:tcW w:w="1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Примеча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</w:p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ние</w:t>
            </w:r>
            <w:proofErr w:type="spellEnd"/>
          </w:p>
        </w:tc>
      </w:tr>
      <w:tr w:rsidR="00781A68" w:rsidTr="004B5E2C">
        <w:trPr>
          <w:trHeight w:val="1"/>
        </w:trPr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4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10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план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факт</w:t>
            </w:r>
          </w:p>
        </w:tc>
        <w:tc>
          <w:tcPr>
            <w:tcW w:w="1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A0199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Pr="001A0199" w:rsidRDefault="001A0199" w:rsidP="004B5E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Pr="001A0199" w:rsidRDefault="001A0199" w:rsidP="004B5E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199">
              <w:rPr>
                <w:rFonts w:ascii="Times New Roman" w:hAnsi="Times New Roman" w:cs="Times New Roman"/>
                <w:sz w:val="24"/>
                <w:szCs w:val="24"/>
              </w:rPr>
              <w:t>Введение. Карта особый источник знаний. Состав и строение литосферы. Рельеф Земли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1A0199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Pr="001A0199" w:rsidRDefault="001A0199" w:rsidP="004B5E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Pr="001A0199" w:rsidRDefault="001A0199" w:rsidP="004B5E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0199">
              <w:rPr>
                <w:rFonts w:ascii="Times New Roman" w:hAnsi="Times New Roman" w:cs="Times New Roman"/>
                <w:sz w:val="24"/>
                <w:szCs w:val="24"/>
              </w:rPr>
              <w:t xml:space="preserve">Климатообразующие факторы. Климатические пояса. Мировой </w:t>
            </w:r>
            <w:proofErr w:type="spellStart"/>
            <w:r w:rsidRPr="001A0199">
              <w:rPr>
                <w:rFonts w:ascii="Times New Roman" w:hAnsi="Times New Roman" w:cs="Times New Roman"/>
                <w:sz w:val="24"/>
                <w:szCs w:val="24"/>
              </w:rPr>
              <w:t>океан</w:t>
            </w:r>
            <w:proofErr w:type="gramStart"/>
            <w:r w:rsidRPr="001A0199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1A0199">
              <w:rPr>
                <w:rFonts w:ascii="Times New Roman" w:hAnsi="Times New Roman" w:cs="Times New Roman"/>
                <w:sz w:val="24"/>
                <w:szCs w:val="24"/>
              </w:rPr>
              <w:t>изнь</w:t>
            </w:r>
            <w:proofErr w:type="spellEnd"/>
            <w:r w:rsidRPr="001A0199">
              <w:rPr>
                <w:rFonts w:ascii="Times New Roman" w:hAnsi="Times New Roman" w:cs="Times New Roman"/>
                <w:sz w:val="24"/>
                <w:szCs w:val="24"/>
              </w:rPr>
              <w:t xml:space="preserve"> в Мировом океане.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0199" w:rsidRDefault="001A0199" w:rsidP="004B5E2C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42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781A68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68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Земли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A6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80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213971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Численность и размещение населения Земли.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557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Народы и религии мира. </w:t>
            </w:r>
          </w:p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697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213971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Хозяйственная деятельность людей. Городское и сельское население.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4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ОКЕАНЫ И МАТЕРИКИ (51часа)</w:t>
            </w: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Тихий океан. Индийский океан.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213971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Атлантический  океан. Северный Ледовитый океан.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104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781A68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1A68">
              <w:rPr>
                <w:rFonts w:ascii="Times New Roman" w:hAnsi="Times New Roman" w:cs="Times New Roman"/>
                <w:sz w:val="24"/>
                <w:szCs w:val="24"/>
              </w:rPr>
              <w:t>Африка (обзор)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054406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054406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054406" w:rsidRDefault="00054406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4406">
              <w:rPr>
                <w:rFonts w:ascii="Times New Roman" w:hAnsi="Times New Roman" w:cs="Times New Roman"/>
                <w:sz w:val="24"/>
                <w:szCs w:val="24"/>
              </w:rPr>
              <w:t>Австралия (обзор)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054406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1A0199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7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213971" w:rsidRDefault="00054406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Южная Америка (обзор)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054406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1A0199" w:rsidP="00054406">
            <w:pPr>
              <w:autoSpaceDE w:val="0"/>
              <w:autoSpaceDN w:val="0"/>
              <w:adjustRightInd w:val="0"/>
              <w:spacing w:line="252" w:lineRule="auto"/>
            </w:pPr>
            <w:r>
              <w:t>8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Географическое положение. Открытие и исследование Антарктиды. Природа.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4B5E2C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4B5E2C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0544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Северная Америка: </w:t>
            </w:r>
            <w:r w:rsidR="00054406">
              <w:rPr>
                <w:rFonts w:ascii="Times New Roman CYR" w:hAnsi="Times New Roman CYR" w:cs="Times New Roman CYR"/>
              </w:rPr>
              <w:t>0бзор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4B5E2C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  <w:tr w:rsidR="00781A68" w:rsidTr="004B5E2C">
        <w:trPr>
          <w:trHeight w:val="1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1A0199" w:rsidP="004B5E2C">
            <w:pPr>
              <w:autoSpaceDE w:val="0"/>
              <w:autoSpaceDN w:val="0"/>
              <w:adjustRightInd w:val="0"/>
              <w:spacing w:line="252" w:lineRule="auto"/>
            </w:pPr>
            <w:r>
              <w:t>9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054406">
            <w:pPr>
              <w:autoSpaceDE w:val="0"/>
              <w:autoSpaceDN w:val="0"/>
              <w:adjustRightInd w:val="0"/>
              <w:spacing w:line="252" w:lineRule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Евразия</w:t>
            </w:r>
            <w:r w:rsidR="00054406">
              <w:rPr>
                <w:rFonts w:ascii="Times New Roman CYR" w:hAnsi="Times New Roman CYR" w:cs="Times New Roman CYR"/>
              </w:rPr>
              <w:t xml:space="preserve"> (обзор)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Pr="00E07B77" w:rsidRDefault="00781A68" w:rsidP="004B5E2C">
            <w:pPr>
              <w:autoSpaceDE w:val="0"/>
              <w:autoSpaceDN w:val="0"/>
              <w:adjustRightInd w:val="0"/>
              <w:spacing w:line="252" w:lineRule="auto"/>
            </w:pPr>
            <w:r>
              <w:t>1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81A68" w:rsidRDefault="00781A68" w:rsidP="004B5E2C">
            <w:pPr>
              <w:autoSpaceDE w:val="0"/>
              <w:autoSpaceDN w:val="0"/>
              <w:adjustRightInd w:val="0"/>
              <w:spacing w:line="252" w:lineRule="auto"/>
              <w:rPr>
                <w:rFonts w:ascii="Calibri" w:hAnsi="Calibri" w:cs="Calibri"/>
              </w:rPr>
            </w:pPr>
          </w:p>
        </w:tc>
      </w:tr>
    </w:tbl>
    <w:p w:rsidR="00781A68" w:rsidRDefault="00781A68" w:rsidP="00781A68">
      <w:pPr>
        <w:autoSpaceDE w:val="0"/>
        <w:autoSpaceDN w:val="0"/>
        <w:adjustRightInd w:val="0"/>
        <w:rPr>
          <w:rFonts w:ascii="Calibri" w:hAnsi="Calibri" w:cs="Calibri"/>
        </w:rPr>
      </w:pPr>
    </w:p>
    <w:p w:rsidR="00781A68" w:rsidRDefault="00781A68" w:rsidP="00781A68">
      <w:pPr>
        <w:autoSpaceDE w:val="0"/>
        <w:autoSpaceDN w:val="0"/>
        <w:adjustRightInd w:val="0"/>
        <w:spacing w:line="252" w:lineRule="auto"/>
        <w:rPr>
          <w:rFonts w:ascii="Times New Roman CYR" w:hAnsi="Times New Roman CYR" w:cs="Times New Roman CYR"/>
          <w:b/>
          <w:bCs/>
        </w:rPr>
      </w:pPr>
    </w:p>
    <w:p w:rsidR="007B0346" w:rsidRDefault="007B0346"/>
    <w:sectPr w:rsidR="007B0346" w:rsidSect="00352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7B0346"/>
    <w:rsid w:val="00054406"/>
    <w:rsid w:val="001A0199"/>
    <w:rsid w:val="00352F94"/>
    <w:rsid w:val="00781A68"/>
    <w:rsid w:val="007A5A83"/>
    <w:rsid w:val="007B0346"/>
    <w:rsid w:val="00AD04EC"/>
    <w:rsid w:val="00BF1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4861</Words>
  <Characters>27714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2022-12-21T07:44:00Z</dcterms:created>
  <dcterms:modified xsi:type="dcterms:W3CDTF">2022-12-25T10:29:00Z</dcterms:modified>
</cp:coreProperties>
</file>